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2" w:type="dxa"/>
        <w:jc w:val="center"/>
        <w:tblLayout w:type="fixed"/>
        <w:tblLook w:val="04A0" w:firstRow="1" w:lastRow="0" w:firstColumn="1" w:lastColumn="0" w:noHBand="0" w:noVBand="1"/>
      </w:tblPr>
      <w:tblGrid>
        <w:gridCol w:w="3037"/>
        <w:gridCol w:w="7745"/>
      </w:tblGrid>
      <w:tr w:rsidR="009A2761" w:rsidRPr="009A2761" w14:paraId="1CF0C4D1" w14:textId="77777777" w:rsidTr="00297E41">
        <w:trPr>
          <w:cantSplit/>
          <w:trHeight w:val="560"/>
          <w:jc w:val="center"/>
        </w:trPr>
        <w:tc>
          <w:tcPr>
            <w:tcW w:w="10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91CF9" w14:textId="77777777" w:rsidR="009A2761" w:rsidRPr="009A2761" w:rsidRDefault="009A2761" w:rsidP="009A276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DF965E1" w14:textId="65885B3E" w:rsidR="009A2761" w:rsidRPr="009A2761" w:rsidRDefault="009A2761" w:rsidP="009A276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A2761">
              <w:rPr>
                <w:rFonts w:eastAsia="Times New Roman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Fond za financiranje razgradnje i zbrinjavanja radioaktivnog otpada i istrošenoga nuklearnog goriva Nuklearne elektrane Krško</w:t>
            </w:r>
          </w:p>
          <w:p w14:paraId="13C65862" w14:textId="7542AE51" w:rsidR="009A2761" w:rsidRPr="009A2761" w:rsidRDefault="00E94261" w:rsidP="009A276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A2761">
              <w:rPr>
                <w:rFonts w:eastAsia="Times New Roman" w:cs="Arial"/>
                <w:b/>
                <w:noProof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3001F177" wp14:editId="15B60A40">
                  <wp:simplePos x="0" y="0"/>
                  <wp:positionH relativeFrom="column">
                    <wp:posOffset>2497455</wp:posOffset>
                  </wp:positionH>
                  <wp:positionV relativeFrom="paragraph">
                    <wp:posOffset>50800</wp:posOffset>
                  </wp:positionV>
                  <wp:extent cx="2162175" cy="1000125"/>
                  <wp:effectExtent l="0" t="0" r="9525" b="9525"/>
                  <wp:wrapNone/>
                  <wp:docPr id="931761131" name="Picture 1" descr="A logo for a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761131" name="Picture 1" descr="A logo for a compan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3973F4" w14:textId="616D2B13" w:rsidR="009A2761" w:rsidRPr="009A2761" w:rsidRDefault="00E94261" w:rsidP="009A276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noProof/>
                <w:color w:val="000000"/>
                <w:kern w:val="0"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91EC21" wp14:editId="3A1A1C80">
                      <wp:simplePos x="0" y="0"/>
                      <wp:positionH relativeFrom="column">
                        <wp:posOffset>5219700</wp:posOffset>
                      </wp:positionH>
                      <wp:positionV relativeFrom="paragraph">
                        <wp:posOffset>43180</wp:posOffset>
                      </wp:positionV>
                      <wp:extent cx="971550" cy="676275"/>
                      <wp:effectExtent l="0" t="0" r="19050" b="28575"/>
                      <wp:wrapNone/>
                      <wp:docPr id="49596727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676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94362" id="Rectangle 1" o:spid="_x0000_s1026" style="position:absolute;margin-left:411pt;margin-top:3.4pt;width:76.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" fillcolor="white [3201]" strokecolor="#0b1807 [489]" strokeweight="1pt"/>
                  </w:pict>
                </mc:Fallback>
              </mc:AlternateContent>
            </w:r>
            <w:r w:rsidR="009A2761" w:rsidRPr="009A2761">
              <w:rPr>
                <w:rFonts w:eastAsia="Times New Roman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ab/>
              <w:t xml:space="preserve"> </w:t>
            </w:r>
          </w:p>
          <w:p w14:paraId="26223501" w14:textId="28A0E592" w:rsidR="009A2761" w:rsidRPr="009A2761" w:rsidRDefault="009A2761" w:rsidP="009A276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9582748" w14:textId="4BD910FA" w:rsidR="009A2761" w:rsidRPr="009A2761" w:rsidRDefault="009A2761" w:rsidP="009A276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5E7A650" w14:textId="14150A84" w:rsidR="009A2761" w:rsidRPr="009A2761" w:rsidRDefault="00E94261" w:rsidP="009A276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                 </w:t>
            </w:r>
          </w:p>
          <w:p w14:paraId="72E40488" w14:textId="02D1A2D3" w:rsidR="009A2761" w:rsidRPr="009A2761" w:rsidRDefault="00E94261" w:rsidP="009A276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               </w:t>
            </w:r>
          </w:p>
          <w:p w14:paraId="308EBB76" w14:textId="4918F5B2" w:rsidR="009A2761" w:rsidRPr="009A2761" w:rsidRDefault="009A2761" w:rsidP="009A2761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PRIJAVA ZA OCJENJIVANJE KVALITETE MEDA 202</w:t>
            </w:r>
            <w:r w:rsidR="00F16A86">
              <w:rPr>
                <w:rFonts w:eastAsia="Times New Roman" w:cs="Arial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5</w:t>
            </w:r>
            <w:r>
              <w:rPr>
                <w:rFonts w:eastAsia="Times New Roman" w:cs="Arial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.</w:t>
            </w:r>
            <w:r w:rsidRPr="009A2761">
              <w:rPr>
                <w:rFonts w:eastAsia="Times New Roman" w:cs="Arial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br/>
            </w:r>
          </w:p>
          <w:p w14:paraId="7F19D441" w14:textId="23F42A84" w:rsidR="009A2761" w:rsidRPr="009A2761" w:rsidRDefault="009A2761" w:rsidP="009A276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4"/>
                <w:szCs w:val="24"/>
                <w:lang w:eastAsia="hr-HR"/>
                <w14:ligatures w14:val="none"/>
              </w:rPr>
              <w:t>S CILJEM PROMICANJA KVALITETE HRVATSKOG MEDA I HRVATSKIH PČELARA S PODRUČJA OPĆINE DVOR</w:t>
            </w:r>
          </w:p>
        </w:tc>
      </w:tr>
      <w:tr w:rsidR="009A2761" w:rsidRPr="009A2761" w14:paraId="38E67278" w14:textId="77777777" w:rsidTr="00297E41">
        <w:trPr>
          <w:cantSplit/>
          <w:trHeight w:val="560"/>
          <w:jc w:val="center"/>
        </w:trPr>
        <w:tc>
          <w:tcPr>
            <w:tcW w:w="10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BBB3B80" w14:textId="77777777" w:rsidR="009A2761" w:rsidRPr="009A2761" w:rsidRDefault="009A2761" w:rsidP="009A276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A2761">
              <w:rPr>
                <w:rFonts w:eastAsia="Times New Roman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OSNOVNI PODACI O PRIJAVITELJU I PROJEKTU</w:t>
            </w:r>
          </w:p>
        </w:tc>
      </w:tr>
      <w:tr w:rsidR="009A2761" w:rsidRPr="009A2761" w14:paraId="5E090EBD" w14:textId="77777777" w:rsidTr="00297E41">
        <w:trPr>
          <w:cantSplit/>
          <w:trHeight w:val="704"/>
          <w:jc w:val="center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/>
            <w:vAlign w:val="center"/>
            <w:hideMark/>
          </w:tcPr>
          <w:p w14:paraId="7BC23EAE" w14:textId="1BA010CD" w:rsidR="009A2761" w:rsidRPr="009A2761" w:rsidRDefault="00C1771E" w:rsidP="009A2761">
            <w:pPr>
              <w:spacing w:after="0" w:line="240" w:lineRule="auto"/>
              <w:rPr>
                <w:rFonts w:eastAsia="Times New Roman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Ime i prezime pčelara ili naziv OPG-a</w:t>
            </w:r>
          </w:p>
          <w:p w14:paraId="65EB984A" w14:textId="007CFD7A" w:rsidR="009A2761" w:rsidRPr="009A2761" w:rsidRDefault="009A2761" w:rsidP="009A2761">
            <w:pPr>
              <w:spacing w:after="0" w:line="240" w:lineRule="auto"/>
              <w:rPr>
                <w:rFonts w:eastAsia="Times New Roman" w:cs="Arial"/>
                <w:i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2B1F" w14:textId="77777777" w:rsidR="009A2761" w:rsidRPr="009A2761" w:rsidRDefault="009A2761" w:rsidP="009A276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761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9A2761" w:rsidRPr="009A2761" w14:paraId="0255E149" w14:textId="77777777" w:rsidTr="00297E41">
        <w:trPr>
          <w:cantSplit/>
          <w:trHeight w:val="703"/>
          <w:jc w:val="center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F3995B5" w14:textId="55958064" w:rsidR="009A2761" w:rsidRPr="0015100F" w:rsidRDefault="0015100F" w:rsidP="0015100F">
            <w:pPr>
              <w:spacing w:after="0" w:line="240" w:lineRule="auto"/>
              <w:rPr>
                <w:rFonts w:eastAsia="Times New Roman" w:cs="Arial"/>
                <w:b/>
                <w:bCs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100F">
              <w:rPr>
                <w:rFonts w:eastAsia="Times New Roman" w:cs="Arial"/>
                <w:b/>
                <w:bCs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 mobitela</w:t>
            </w:r>
          </w:p>
        </w:tc>
        <w:tc>
          <w:tcPr>
            <w:tcW w:w="7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E88B" w14:textId="77777777" w:rsidR="009A2761" w:rsidRPr="009A2761" w:rsidRDefault="009A2761" w:rsidP="009A276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761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C1771E" w:rsidRPr="009A2761" w14:paraId="5E6A113A" w14:textId="77777777" w:rsidTr="00297E41">
        <w:trPr>
          <w:cantSplit/>
          <w:trHeight w:val="703"/>
          <w:jc w:val="center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5A6BEBD" w14:textId="07FBE83F" w:rsidR="00C1771E" w:rsidRPr="009A2761" w:rsidRDefault="0015100F" w:rsidP="009A2761">
            <w:pPr>
              <w:spacing w:after="0" w:line="240" w:lineRule="auto"/>
              <w:rPr>
                <w:rFonts w:eastAsia="Times New Roman" w:cs="Arial"/>
                <w:b/>
                <w:color w:val="000000"/>
                <w:kern w:val="0"/>
                <w:sz w:val="20"/>
                <w:szCs w:val="14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color w:val="000000"/>
                <w:kern w:val="0"/>
                <w:sz w:val="20"/>
                <w:szCs w:val="14"/>
                <w:lang w:eastAsia="hr-HR"/>
                <w14:ligatures w14:val="none"/>
              </w:rPr>
              <w:t>Vrsta meda</w:t>
            </w:r>
          </w:p>
        </w:tc>
        <w:tc>
          <w:tcPr>
            <w:tcW w:w="7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01BDE" w14:textId="77777777" w:rsidR="00C1771E" w:rsidRPr="009A2761" w:rsidRDefault="00C1771E" w:rsidP="009A276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1771E" w:rsidRPr="009A2761" w14:paraId="1C1CB0FB" w14:textId="77777777" w:rsidTr="00297E41">
        <w:trPr>
          <w:cantSplit/>
          <w:trHeight w:val="703"/>
          <w:jc w:val="center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A042D4F" w14:textId="16584A5E" w:rsidR="00C1771E" w:rsidRDefault="0015100F" w:rsidP="009A2761">
            <w:pPr>
              <w:spacing w:after="0" w:line="240" w:lineRule="auto"/>
              <w:rPr>
                <w:rFonts w:eastAsia="Times New Roman" w:cs="Arial"/>
                <w:b/>
                <w:color w:val="000000"/>
                <w:kern w:val="0"/>
                <w:sz w:val="20"/>
                <w:szCs w:val="14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color w:val="000000"/>
                <w:kern w:val="0"/>
                <w:sz w:val="20"/>
                <w:szCs w:val="14"/>
                <w:lang w:eastAsia="hr-HR"/>
                <w14:ligatures w14:val="none"/>
              </w:rPr>
              <w:t>Mjesec i godina vrcanja</w:t>
            </w:r>
          </w:p>
        </w:tc>
        <w:tc>
          <w:tcPr>
            <w:tcW w:w="7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ADD67" w14:textId="77777777" w:rsidR="00C1771E" w:rsidRPr="009A2761" w:rsidRDefault="00C1771E" w:rsidP="009A276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1771E" w:rsidRPr="009A2761" w14:paraId="26EE33BD" w14:textId="77777777" w:rsidTr="00297E41">
        <w:trPr>
          <w:cantSplit/>
          <w:trHeight w:val="703"/>
          <w:jc w:val="center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910E03D" w14:textId="444A6123" w:rsidR="00C1771E" w:rsidRDefault="0015100F" w:rsidP="009A2761">
            <w:pPr>
              <w:spacing w:after="0" w:line="240" w:lineRule="auto"/>
              <w:rPr>
                <w:rFonts w:eastAsia="Times New Roman" w:cs="Arial"/>
                <w:b/>
                <w:color w:val="000000"/>
                <w:kern w:val="0"/>
                <w:sz w:val="20"/>
                <w:szCs w:val="14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color w:val="000000"/>
                <w:kern w:val="0"/>
                <w:sz w:val="20"/>
                <w:szCs w:val="14"/>
                <w:lang w:eastAsia="hr-HR"/>
                <w14:ligatures w14:val="none"/>
              </w:rPr>
              <w:t>Lokacija pašnog područja</w:t>
            </w:r>
          </w:p>
        </w:tc>
        <w:tc>
          <w:tcPr>
            <w:tcW w:w="7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74DBE" w14:textId="77777777" w:rsidR="00C1771E" w:rsidRPr="009A2761" w:rsidRDefault="00C1771E" w:rsidP="009A276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348B2F19" w14:textId="77777777" w:rsidR="009A2761" w:rsidRPr="009A2761" w:rsidRDefault="009A2761" w:rsidP="009A2761">
      <w:pPr>
        <w:spacing w:after="0"/>
        <w:rPr>
          <w:rFonts w:ascii="Calibri" w:eastAsia="Calibri" w:hAnsi="Calibri" w:cs="Times New Roman"/>
          <w:vanish/>
          <w:kern w:val="0"/>
          <w14:ligatures w14:val="none"/>
        </w:rPr>
      </w:pPr>
    </w:p>
    <w:tbl>
      <w:tblPr>
        <w:tblpPr w:leftFromText="180" w:rightFromText="180" w:vertAnchor="text" w:horzAnchor="margin" w:tblpY="55"/>
        <w:tblW w:w="505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1723"/>
        <w:gridCol w:w="3397"/>
        <w:gridCol w:w="4032"/>
      </w:tblGrid>
      <w:tr w:rsidR="009A2761" w:rsidRPr="009A2761" w14:paraId="50B31896" w14:textId="77777777" w:rsidTr="00297E41">
        <w:trPr>
          <w:trHeight w:val="334"/>
        </w:trPr>
        <w:tc>
          <w:tcPr>
            <w:tcW w:w="676" w:type="pct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14:paraId="5A9AAA45" w14:textId="77777777" w:rsidR="009A2761" w:rsidRDefault="009A2761" w:rsidP="009A2761">
            <w:pPr>
              <w:spacing w:after="0"/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2F760441" w14:textId="77777777" w:rsidR="00C1771E" w:rsidRDefault="00C1771E" w:rsidP="009A2761">
            <w:pPr>
              <w:spacing w:after="0"/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298EB587" w14:textId="77777777" w:rsidR="00C1771E" w:rsidRDefault="00C1771E" w:rsidP="009A2761">
            <w:pPr>
              <w:spacing w:after="0"/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7312CC3" w14:textId="77777777" w:rsidR="00C1771E" w:rsidRDefault="00C1771E" w:rsidP="009A2761">
            <w:pPr>
              <w:spacing w:after="0"/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2FBAF4C" w14:textId="77777777" w:rsidR="00C1771E" w:rsidRDefault="00C1771E" w:rsidP="009A2761">
            <w:pPr>
              <w:spacing w:after="0"/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29500955" w14:textId="77777777" w:rsidR="00C1771E" w:rsidRDefault="00C1771E" w:rsidP="009A2761">
            <w:pPr>
              <w:spacing w:after="0"/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B79476E" w14:textId="77777777" w:rsidR="00C1771E" w:rsidRPr="009A2761" w:rsidRDefault="00C1771E" w:rsidP="009A2761">
            <w:pPr>
              <w:spacing w:after="0"/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A831140" w14:textId="77777777" w:rsidR="009A2761" w:rsidRPr="009A2761" w:rsidRDefault="009A2761" w:rsidP="009A2761">
            <w:pPr>
              <w:spacing w:after="0"/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9A2761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Datum:</w:t>
            </w:r>
          </w:p>
        </w:tc>
        <w:tc>
          <w:tcPr>
            <w:tcW w:w="814" w:type="pct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bottom"/>
          </w:tcPr>
          <w:p w14:paraId="1139AB94" w14:textId="77777777" w:rsidR="009A2761" w:rsidRPr="009A2761" w:rsidRDefault="009A2761" w:rsidP="009A2761">
            <w:pPr>
              <w:spacing w:after="0"/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5" w:type="pct"/>
            <w:tcMar>
              <w:top w:w="0" w:type="dxa"/>
              <w:left w:w="0" w:type="dxa"/>
              <w:bottom w:w="28" w:type="dxa"/>
              <w:right w:w="57" w:type="dxa"/>
            </w:tcMar>
            <w:vAlign w:val="bottom"/>
          </w:tcPr>
          <w:p w14:paraId="6C7812D2" w14:textId="7288B527" w:rsidR="009A2761" w:rsidRPr="009A2761" w:rsidRDefault="009A2761" w:rsidP="009A2761">
            <w:pPr>
              <w:spacing w:after="0"/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9A2761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202</w:t>
            </w:r>
            <w:r w:rsidR="00F16A86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5</w:t>
            </w:r>
            <w:r w:rsidRPr="009A2761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. godine</w:t>
            </w:r>
          </w:p>
        </w:tc>
        <w:tc>
          <w:tcPr>
            <w:tcW w:w="1905" w:type="pct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5576FC1F" w14:textId="77777777" w:rsidR="009A2761" w:rsidRPr="009A2761" w:rsidRDefault="009A2761" w:rsidP="009A2761">
            <w:pPr>
              <w:spacing w:after="0"/>
              <w:jc w:val="center"/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A2761" w:rsidRPr="009A2761" w14:paraId="2049D7AF" w14:textId="77777777" w:rsidTr="00297E41">
        <w:trPr>
          <w:trHeight w:val="368"/>
        </w:trPr>
        <w:tc>
          <w:tcPr>
            <w:tcW w:w="676" w:type="pct"/>
          </w:tcPr>
          <w:p w14:paraId="01C31ED8" w14:textId="77777777" w:rsidR="009A2761" w:rsidRPr="009A2761" w:rsidRDefault="009A2761" w:rsidP="009A2761">
            <w:pPr>
              <w:spacing w:after="0"/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4" w:type="pct"/>
          </w:tcPr>
          <w:p w14:paraId="3582EA9C" w14:textId="77777777" w:rsidR="009A2761" w:rsidRPr="009A2761" w:rsidRDefault="009A2761" w:rsidP="009A2761">
            <w:pPr>
              <w:spacing w:after="0"/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5" w:type="pct"/>
          </w:tcPr>
          <w:p w14:paraId="7A6F279B" w14:textId="77777777" w:rsidR="009A2761" w:rsidRPr="009A2761" w:rsidRDefault="009A2761" w:rsidP="009A2761">
            <w:pPr>
              <w:spacing w:after="0"/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5" w:type="pct"/>
            <w:hideMark/>
          </w:tcPr>
          <w:p w14:paraId="154F5A59" w14:textId="1C13415A" w:rsidR="009A2761" w:rsidRPr="009A2761" w:rsidRDefault="009A2761" w:rsidP="009A2761">
            <w:pPr>
              <w:spacing w:after="0"/>
              <w:jc w:val="center"/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9A2761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Ime i prezime </w:t>
            </w:r>
            <w:r w:rsidR="00C1771E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pčelara (osobe ovlaštene za zastupanje)</w:t>
            </w:r>
          </w:p>
        </w:tc>
      </w:tr>
      <w:tr w:rsidR="009A2761" w:rsidRPr="009A2761" w14:paraId="51D610D6" w14:textId="77777777" w:rsidTr="00297E41">
        <w:trPr>
          <w:trHeight w:val="536"/>
        </w:trPr>
        <w:tc>
          <w:tcPr>
            <w:tcW w:w="676" w:type="pct"/>
          </w:tcPr>
          <w:p w14:paraId="4BE415C3" w14:textId="77777777" w:rsidR="009A2761" w:rsidRPr="009A2761" w:rsidRDefault="009A2761" w:rsidP="009A2761">
            <w:pPr>
              <w:spacing w:after="0"/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4" w:type="pct"/>
          </w:tcPr>
          <w:p w14:paraId="0823B4BB" w14:textId="77777777" w:rsidR="009A2761" w:rsidRPr="009A2761" w:rsidRDefault="009A2761" w:rsidP="009A2761">
            <w:pPr>
              <w:spacing w:after="0"/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5" w:type="pct"/>
            <w:vAlign w:val="bottom"/>
            <w:hideMark/>
          </w:tcPr>
          <w:p w14:paraId="5CD92A12" w14:textId="77777777" w:rsidR="009A2761" w:rsidRPr="009A2761" w:rsidRDefault="009A2761" w:rsidP="009A2761">
            <w:pPr>
              <w:spacing w:after="0"/>
              <w:jc w:val="center"/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9A2761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MP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FE0F7" w14:textId="77777777" w:rsidR="009A2761" w:rsidRPr="009A2761" w:rsidRDefault="009A2761" w:rsidP="009A2761">
            <w:pPr>
              <w:spacing w:after="0"/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A2761" w:rsidRPr="009A2761" w14:paraId="0AAC2607" w14:textId="77777777" w:rsidTr="00297E41">
        <w:trPr>
          <w:trHeight w:val="536"/>
        </w:trPr>
        <w:tc>
          <w:tcPr>
            <w:tcW w:w="676" w:type="pct"/>
          </w:tcPr>
          <w:p w14:paraId="1C50C8EC" w14:textId="77777777" w:rsidR="009A2761" w:rsidRPr="009A2761" w:rsidRDefault="009A2761" w:rsidP="009A2761">
            <w:pPr>
              <w:spacing w:after="0"/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4" w:type="pct"/>
          </w:tcPr>
          <w:p w14:paraId="6238BDC7" w14:textId="77777777" w:rsidR="009A2761" w:rsidRPr="009A2761" w:rsidRDefault="009A2761" w:rsidP="009A2761">
            <w:pPr>
              <w:spacing w:after="0"/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5" w:type="pct"/>
          </w:tcPr>
          <w:p w14:paraId="35D57667" w14:textId="77777777" w:rsidR="009A2761" w:rsidRPr="009A2761" w:rsidRDefault="009A2761" w:rsidP="009A2761">
            <w:pPr>
              <w:spacing w:after="0"/>
              <w:jc w:val="center"/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2C119A" w14:textId="77777777" w:rsidR="009A2761" w:rsidRPr="009A2761" w:rsidRDefault="009A2761" w:rsidP="009A2761">
            <w:pPr>
              <w:spacing w:after="0"/>
              <w:jc w:val="center"/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9A2761">
              <w:rPr>
                <w:rFonts w:eastAsia="Calibri" w:cs="Arial"/>
                <w:bCs/>
                <w:kern w:val="0"/>
                <w:sz w:val="20"/>
                <w:szCs w:val="20"/>
                <w14:ligatures w14:val="none"/>
              </w:rPr>
              <w:t>Potpis</w:t>
            </w:r>
          </w:p>
        </w:tc>
      </w:tr>
    </w:tbl>
    <w:p w14:paraId="093B8F4C" w14:textId="77777777" w:rsidR="009A2761" w:rsidRPr="009A2761" w:rsidRDefault="009A2761" w:rsidP="009A2761">
      <w:pPr>
        <w:spacing w:after="0" w:line="240" w:lineRule="auto"/>
        <w:rPr>
          <w:rFonts w:ascii="Arial" w:eastAsia="Calibri" w:hAnsi="Arial" w:cs="Arial"/>
          <w:kern w:val="0"/>
          <w:sz w:val="10"/>
          <w:szCs w:val="10"/>
          <w14:ligatures w14:val="none"/>
        </w:rPr>
      </w:pPr>
    </w:p>
    <w:p w14:paraId="715B562C" w14:textId="77777777" w:rsidR="00946069" w:rsidRDefault="00946069"/>
    <w:sectPr w:rsidR="00946069" w:rsidSect="009A2761">
      <w:footerReference w:type="default" r:id="rId7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8DFAE" w14:textId="77777777" w:rsidR="00E94261" w:rsidRDefault="00E94261">
      <w:pPr>
        <w:spacing w:after="0" w:line="240" w:lineRule="auto"/>
      </w:pPr>
      <w:r>
        <w:separator/>
      </w:r>
    </w:p>
  </w:endnote>
  <w:endnote w:type="continuationSeparator" w:id="0">
    <w:p w14:paraId="3AB9FB3D" w14:textId="77777777" w:rsidR="00E94261" w:rsidRDefault="00E94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054A" w14:textId="77777777" w:rsidR="00323B69" w:rsidRPr="00CC01D3" w:rsidRDefault="00323B69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66CF" w14:textId="77777777" w:rsidR="00E94261" w:rsidRDefault="00E94261">
      <w:pPr>
        <w:spacing w:after="0" w:line="240" w:lineRule="auto"/>
      </w:pPr>
      <w:r>
        <w:separator/>
      </w:r>
    </w:p>
  </w:footnote>
  <w:footnote w:type="continuationSeparator" w:id="0">
    <w:p w14:paraId="3DB93771" w14:textId="77777777" w:rsidR="00E94261" w:rsidRDefault="00E942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61"/>
    <w:rsid w:val="0015100F"/>
    <w:rsid w:val="00323B69"/>
    <w:rsid w:val="00390D45"/>
    <w:rsid w:val="0070763C"/>
    <w:rsid w:val="00946069"/>
    <w:rsid w:val="009A2761"/>
    <w:rsid w:val="00C1771E"/>
    <w:rsid w:val="00D42286"/>
    <w:rsid w:val="00DD2ED3"/>
    <w:rsid w:val="00E94261"/>
    <w:rsid w:val="00F1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1425"/>
  <w15:chartTrackingRefBased/>
  <w15:docId w15:val="{0A156971-A688-47D1-BB9D-9225788C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7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7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7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7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7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7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7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7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7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7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7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7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7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7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7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7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76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9A2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2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Talian</dc:creator>
  <cp:keywords/>
  <dc:description/>
  <cp:lastModifiedBy>Lara Kerep</cp:lastModifiedBy>
  <cp:revision>6</cp:revision>
  <dcterms:created xsi:type="dcterms:W3CDTF">2024-10-18T06:09:00Z</dcterms:created>
  <dcterms:modified xsi:type="dcterms:W3CDTF">2025-09-16T08:25:00Z</dcterms:modified>
</cp:coreProperties>
</file>